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A93" w:rsidRDefault="00BA7A93">
      <w:pPr>
        <w:pStyle w:val="Default"/>
        <w:rPr>
          <w:rFonts w:ascii="Times New Roman" w:hAnsi="Times New Roman"/>
          <w:b/>
          <w:bCs/>
          <w:sz w:val="24"/>
          <w:szCs w:val="24"/>
        </w:rPr>
      </w:pPr>
    </w:p>
    <w:p w:rsidR="00BA7A93" w:rsidRDefault="00034EE7">
      <w:pPr>
        <w:pStyle w:val="Default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Onorevole Ministra, </w:t>
      </w:r>
    </w:p>
    <w:p w:rsidR="00BA7A93" w:rsidRDefault="00BA7A93">
      <w:pPr>
        <w:pStyle w:val="Default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A93" w:rsidRDefault="00034EE7">
      <w:pPr>
        <w:pStyle w:val="Default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appuntamento di oggi arriva a tre anni dalla presentazione dei risultati della consultazione de La Buona Scuola e quindi dall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annuncio che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alternanza sarebbe divenuta obbligatoria per tutti gli studenti degli ultimi tre anni </w:t>
      </w:r>
      <w:r>
        <w:rPr>
          <w:rFonts w:ascii="Times New Roman" w:hAnsi="Times New Roman"/>
          <w:sz w:val="24"/>
          <w:szCs w:val="24"/>
        </w:rPr>
        <w:t>delle superiori. Previsione poi concretizzatasi con la legge 107/2015.</w:t>
      </w:r>
    </w:p>
    <w:p w:rsidR="00BA7A93" w:rsidRDefault="00BA7A93">
      <w:pPr>
        <w:pStyle w:val="Default"/>
        <w:spacing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7A93" w:rsidRDefault="00034EE7">
      <w:pPr>
        <w:pStyle w:val="Default"/>
        <w:spacing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Il contesto e il ruolo del FAST</w:t>
      </w:r>
    </w:p>
    <w:p w:rsidR="00BA7A93" w:rsidRDefault="00034EE7">
      <w:pPr>
        <w:pStyle w:val="Default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Quello dell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alternanza non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 tema nuovo per il Forum delle associazioni studentesche, infatti gi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in</w:t>
      </w:r>
      <w:r w:rsidR="00A50D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seguito all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introduzione dell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alternanza </w:t>
      </w:r>
      <w:r>
        <w:rPr>
          <w:rFonts w:ascii="Times New Roman" w:hAnsi="Times New Roman"/>
          <w:sz w:val="24"/>
          <w:szCs w:val="24"/>
        </w:rPr>
        <w:t xml:space="preserve">negli istituti professionali, a partire dal 2005, si 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avviata una riflessione sui diritti e i doveri, il diritto allo studio e la partecipazione degli studenti impegnati nei percorsi di alternanza che ha portato 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all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’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elaborazione dello Statuto degli studen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ti in stage, presentato al ministro Profumo nel 2012</w:t>
      </w:r>
      <w:r>
        <w:rPr>
          <w:rFonts w:ascii="Times New Roman" w:hAnsi="Times New Roman"/>
          <w:sz w:val="24"/>
          <w:szCs w:val="24"/>
        </w:rPr>
        <w:t xml:space="preserve">. Ed 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proprio a partire dalla proposta di Statuto che le associazioni hanno portato proposte e contributi nel corso dell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elaborazione della legge 107/2105 e  della Carta dei diritti degli studenti in Alt</w:t>
      </w:r>
      <w:r>
        <w:rPr>
          <w:rFonts w:ascii="Times New Roman" w:hAnsi="Times New Roman"/>
          <w:sz w:val="24"/>
          <w:szCs w:val="24"/>
        </w:rPr>
        <w:t xml:space="preserve">ernanza. Il processo di elaborazione della Carta in particolare, avviato nel settembre 2015, 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durato anni e ben sintetizza una criticit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inserimento strutturale dell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alternanza nelle scuole superiori italiane: in seguito all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approvazione della l. 107</w:t>
      </w:r>
      <w:r>
        <w:rPr>
          <w:rFonts w:ascii="Times New Roman" w:hAnsi="Times New Roman"/>
          <w:sz w:val="24"/>
          <w:szCs w:val="24"/>
        </w:rPr>
        <w:t xml:space="preserve"> si 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subito chiesto alle scuole di attivare i percorsi di alternanza, senza prima formare i docenti, istituire i registri dei soggetti ospitanti, fornire un chiaro quadro dei diritti e i doveri degli studenti a livello normativo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ovvero senza creare le con</w:t>
      </w:r>
      <w:r>
        <w:rPr>
          <w:rFonts w:ascii="Times New Roman" w:hAnsi="Times New Roman"/>
          <w:sz w:val="24"/>
          <w:szCs w:val="24"/>
        </w:rPr>
        <w:t>dizioni di sistema tali per cui la scuola potesse assimilare la novit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e gestirla in maniera ordinata. Tale situazione ha quindi portato a una serie di incertezze e problematiche nelle scuole e nelle esperienze quotidiane che i ragazzi si sono a trovati a vivere. </w:t>
      </w:r>
    </w:p>
    <w:p w:rsidR="00BA7A93" w:rsidRDefault="00BA7A93">
      <w:pPr>
        <w:pStyle w:val="Default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A93" w:rsidRDefault="00034EE7">
      <w:pPr>
        <w:pStyle w:val="Default"/>
        <w:spacing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La posizione unitaria del Forum</w:t>
      </w:r>
    </w:p>
    <w:p w:rsidR="00BA7A93" w:rsidRDefault="00034EE7">
      <w:pPr>
        <w:pStyle w:val="Default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interno di questo quad</w:t>
      </w:r>
      <w:r>
        <w:rPr>
          <w:rFonts w:ascii="Times New Roman" w:hAnsi="Times New Roman"/>
          <w:sz w:val="24"/>
          <w:szCs w:val="24"/>
        </w:rPr>
        <w:t xml:space="preserve">ro 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importante sottolineare come, nell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ambito del confronto sul tema dell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alternanza, ormai in atto da anni all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interno del FAST, le associazioni studentesche abbiano da tempo individuato alcune riflessioni e posizioni comuni che possono essere riassunte </w:t>
      </w:r>
      <w:r>
        <w:rPr>
          <w:rFonts w:ascii="Times New Roman" w:hAnsi="Times New Roman"/>
          <w:sz w:val="24"/>
          <w:szCs w:val="24"/>
        </w:rPr>
        <w:t>nella richiesta di un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alternanza scuola lavoro che sia 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accessibile, partecipata e di qualit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à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.</w:t>
      </w:r>
    </w:p>
    <w:p w:rsidR="00BA7A93" w:rsidRDefault="00BA7A93">
      <w:pPr>
        <w:pStyle w:val="Default"/>
        <w:spacing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7A93" w:rsidRDefault="00034EE7">
      <w:pPr>
        <w:pStyle w:val="Default"/>
        <w:spacing w:line="30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Un</w:t>
      </w:r>
      <w:r>
        <w:rPr>
          <w:rFonts w:ascii="Times New Roman" w:hAnsi="Times New Roman"/>
          <w:b/>
          <w:bCs/>
          <w:sz w:val="24"/>
          <w:szCs w:val="24"/>
        </w:rPr>
        <w:t xml:space="preserve">’ </w:t>
      </w:r>
      <w:r>
        <w:rPr>
          <w:rFonts w:ascii="Times New Roman" w:hAnsi="Times New Roman"/>
          <w:b/>
          <w:bCs/>
          <w:sz w:val="24"/>
          <w:szCs w:val="24"/>
        </w:rPr>
        <w:t>alternanza accessibile</w:t>
      </w:r>
    </w:p>
    <w:p w:rsidR="00BA7A93" w:rsidRDefault="00034EE7">
      <w:pPr>
        <w:pStyle w:val="Default"/>
        <w:spacing w:line="30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L</w:t>
      </w:r>
      <w:r>
        <w:rPr>
          <w:rStyle w:val="Nessuno"/>
          <w:rFonts w:ascii="Times New Roman" w:hAnsi="Times New Roman"/>
          <w:sz w:val="24"/>
          <w:szCs w:val="24"/>
        </w:rPr>
        <w:t>’</w:t>
      </w:r>
      <w:r>
        <w:rPr>
          <w:rStyle w:val="Nessuno"/>
          <w:rFonts w:ascii="Times New Roman" w:hAnsi="Times New Roman"/>
          <w:sz w:val="24"/>
          <w:szCs w:val="24"/>
        </w:rPr>
        <w:t xml:space="preserve">alternanza deve essere innanzitutto 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accessibile a tutti e a tutte</w:t>
      </w:r>
      <w:r>
        <w:rPr>
          <w:rStyle w:val="Nessuno"/>
          <w:rFonts w:ascii="Times New Roman" w:hAnsi="Times New Roman"/>
          <w:sz w:val="24"/>
          <w:szCs w:val="24"/>
        </w:rPr>
        <w:t>. Come pu</w:t>
      </w:r>
      <w:r>
        <w:rPr>
          <w:rStyle w:val="Nessuno"/>
          <w:rFonts w:ascii="Times New Roman" w:hAnsi="Times New Roman"/>
          <w:sz w:val="24"/>
          <w:szCs w:val="24"/>
        </w:rPr>
        <w:t xml:space="preserve">ò </w:t>
      </w:r>
      <w:r>
        <w:rPr>
          <w:rStyle w:val="Nessuno"/>
          <w:rFonts w:ascii="Times New Roman" w:hAnsi="Times New Roman"/>
          <w:sz w:val="24"/>
          <w:szCs w:val="24"/>
        </w:rPr>
        <w:t>avvenire ci</w:t>
      </w:r>
      <w:r>
        <w:rPr>
          <w:rStyle w:val="Nessuno"/>
          <w:rFonts w:ascii="Times New Roman" w:hAnsi="Times New Roman"/>
          <w:sz w:val="24"/>
          <w:szCs w:val="24"/>
        </w:rPr>
        <w:t>ò</w:t>
      </w:r>
      <w:r>
        <w:rPr>
          <w:rStyle w:val="Nessuno"/>
          <w:rFonts w:ascii="Times New Roman" w:hAnsi="Times New Roman"/>
          <w:sz w:val="24"/>
          <w:szCs w:val="24"/>
        </w:rPr>
        <w:t xml:space="preserve">? Innanzitutto attraverso misure reali di 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diritto allo studio</w:t>
      </w:r>
      <w:r>
        <w:rPr>
          <w:rStyle w:val="Nessuno"/>
          <w:rFonts w:ascii="Times New Roman" w:hAnsi="Times New Roman"/>
          <w:sz w:val="24"/>
          <w:szCs w:val="24"/>
        </w:rPr>
        <w:t xml:space="preserve"> per gli studenti che sono chiamati ad affrontare spese funzionali ai percorsi di alternanza (trasporti, pasti, attrezzature). Perch</w:t>
      </w:r>
      <w:r>
        <w:rPr>
          <w:rStyle w:val="Nessuno"/>
          <w:rFonts w:ascii="Times New Roman" w:hAnsi="Times New Roman"/>
          <w:sz w:val="24"/>
          <w:szCs w:val="24"/>
        </w:rPr>
        <w:t xml:space="preserve">é </w:t>
      </w:r>
      <w:r>
        <w:rPr>
          <w:rStyle w:val="Nessuno"/>
          <w:rFonts w:ascii="Times New Roman" w:hAnsi="Times New Roman"/>
          <w:sz w:val="24"/>
          <w:szCs w:val="24"/>
        </w:rPr>
        <w:t>tali misure siano effettive occorrono risorse dedicate (otten</w:t>
      </w:r>
      <w:r>
        <w:rPr>
          <w:rStyle w:val="Nessuno"/>
          <w:rFonts w:ascii="Times New Roman" w:hAnsi="Times New Roman"/>
          <w:sz w:val="24"/>
          <w:szCs w:val="24"/>
        </w:rPr>
        <w:t xml:space="preserve">ibili anche ad esempio utilizzando i contributi dati alle aziende o agli enti che ospitano studenti in alternanza) e una chiara divisione di ruoli e competenze tra scuole, regioni e Ministero, al fine di evitare continui </w:t>
      </w:r>
      <w:r>
        <w:rPr>
          <w:rStyle w:val="Nessuno"/>
          <w:rFonts w:ascii="Times New Roman" w:hAnsi="Times New Roman"/>
          <w:sz w:val="24"/>
          <w:szCs w:val="24"/>
        </w:rPr>
        <w:t>“</w:t>
      </w:r>
      <w:r>
        <w:rPr>
          <w:rStyle w:val="Nessuno"/>
          <w:rFonts w:ascii="Times New Roman" w:hAnsi="Times New Roman"/>
          <w:sz w:val="24"/>
          <w:szCs w:val="24"/>
        </w:rPr>
        <w:t>rimpalli</w:t>
      </w:r>
      <w:r>
        <w:rPr>
          <w:rStyle w:val="Nessuno"/>
          <w:rFonts w:ascii="Times New Roman" w:hAnsi="Times New Roman"/>
          <w:sz w:val="24"/>
          <w:szCs w:val="24"/>
        </w:rPr>
        <w:t xml:space="preserve">” </w:t>
      </w:r>
      <w:r>
        <w:rPr>
          <w:rStyle w:val="Nessuno"/>
          <w:rFonts w:ascii="Times New Roman" w:hAnsi="Times New Roman"/>
          <w:sz w:val="24"/>
          <w:szCs w:val="24"/>
        </w:rPr>
        <w:t>di responsabilit</w:t>
      </w:r>
      <w:r>
        <w:rPr>
          <w:rStyle w:val="Nessuno"/>
          <w:rFonts w:ascii="Times New Roman" w:hAnsi="Times New Roman"/>
          <w:sz w:val="24"/>
          <w:szCs w:val="24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</w:rPr>
        <w:t xml:space="preserve">da un </w:t>
      </w:r>
      <w:r>
        <w:rPr>
          <w:rStyle w:val="Nessuno"/>
          <w:rFonts w:ascii="Times New Roman" w:hAnsi="Times New Roman"/>
          <w:sz w:val="24"/>
          <w:szCs w:val="24"/>
        </w:rPr>
        <w:t>soggetto all</w:t>
      </w:r>
      <w:r>
        <w:rPr>
          <w:rStyle w:val="Nessuno"/>
          <w:rFonts w:ascii="Times New Roman" w:hAnsi="Times New Roman"/>
          <w:sz w:val="24"/>
          <w:szCs w:val="24"/>
        </w:rPr>
        <w:t>’</w:t>
      </w:r>
      <w:r>
        <w:rPr>
          <w:rStyle w:val="Nessuno"/>
          <w:rFonts w:ascii="Times New Roman" w:hAnsi="Times New Roman"/>
          <w:sz w:val="24"/>
          <w:szCs w:val="24"/>
        </w:rPr>
        <w:t xml:space="preserve">altro per definire a chi spetta erogare contributi e provvidenze. </w:t>
      </w:r>
    </w:p>
    <w:p w:rsidR="00BA7A93" w:rsidRDefault="00034EE7">
      <w:pPr>
        <w:pStyle w:val="Default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Occorre inoltre seguire e supportare gli 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studenti diversamente abili</w:t>
      </w:r>
      <w:r>
        <w:rPr>
          <w:rStyle w:val="Nessuno"/>
          <w:rFonts w:ascii="Times New Roman" w:hAnsi="Times New Roman"/>
          <w:sz w:val="24"/>
          <w:szCs w:val="24"/>
        </w:rPr>
        <w:t xml:space="preserve"> che devono essere integrati appieno, anche in questi percorsi, con i loro coetanei, prevedendo attivit</w:t>
      </w:r>
      <w:r>
        <w:rPr>
          <w:rStyle w:val="Nessuno"/>
          <w:rFonts w:ascii="Times New Roman" w:hAnsi="Times New Roman"/>
          <w:sz w:val="24"/>
          <w:szCs w:val="24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</w:rPr>
        <w:t>e p</w:t>
      </w:r>
      <w:r>
        <w:rPr>
          <w:rStyle w:val="Nessuno"/>
          <w:rFonts w:ascii="Times New Roman" w:hAnsi="Times New Roman"/>
          <w:sz w:val="24"/>
          <w:szCs w:val="24"/>
        </w:rPr>
        <w:t>ercorsi pensat</w:t>
      </w:r>
      <w:r w:rsidR="00C86519">
        <w:rPr>
          <w:rStyle w:val="Nessuno"/>
          <w:rFonts w:ascii="Times New Roman" w:hAnsi="Times New Roman"/>
          <w:sz w:val="24"/>
          <w:szCs w:val="24"/>
        </w:rPr>
        <w:t>i</w:t>
      </w:r>
      <w:r>
        <w:rPr>
          <w:rStyle w:val="Nessuno"/>
          <w:rFonts w:ascii="Times New Roman" w:hAnsi="Times New Roman"/>
          <w:sz w:val="24"/>
          <w:szCs w:val="24"/>
        </w:rPr>
        <w:t xml:space="preserve"> con loro e per loro. </w:t>
      </w:r>
    </w:p>
    <w:p w:rsidR="00BA7A93" w:rsidRDefault="00034EE7">
      <w:pPr>
        <w:pStyle w:val="Default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Ovviamente queste ed altre misure, volte sempre a garantire un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alternanza accessibile a tutti, dovrebbero trovare collocazione, come previsioni normative, nella 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Carta dei diritti e dei doveri 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lastRenderedPageBreak/>
        <w:t>degli studenti in alternan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za,</w:t>
      </w:r>
      <w:r>
        <w:rPr>
          <w:rFonts w:ascii="Times New Roman" w:hAnsi="Times New Roman"/>
          <w:sz w:val="24"/>
          <w:szCs w:val="24"/>
        </w:rPr>
        <w:t xml:space="preserve"> che come prima evidenziato, ha atteso pi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>di due anni per essere emanata, rispetto all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avvio dell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alternanza, creando cos</w:t>
      </w:r>
      <w:r>
        <w:rPr>
          <w:rFonts w:ascii="Times New Roman" w:hAnsi="Times New Roman"/>
          <w:sz w:val="24"/>
          <w:szCs w:val="24"/>
        </w:rPr>
        <w:t xml:space="preserve">ì </w:t>
      </w:r>
      <w:r>
        <w:rPr>
          <w:rFonts w:ascii="Times New Roman" w:hAnsi="Times New Roman"/>
          <w:sz w:val="24"/>
          <w:szCs w:val="24"/>
        </w:rPr>
        <w:t xml:space="preserve">un vuoto nella tutela di studenti e studentesse. </w:t>
      </w:r>
    </w:p>
    <w:p w:rsidR="00BA7A93" w:rsidRDefault="00034EE7">
      <w:pPr>
        <w:pStyle w:val="Default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Inoltre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alternanza, affinch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possa dirsi veramente accessibile, non andrebbe </w:t>
      </w:r>
      <w:r>
        <w:rPr>
          <w:rFonts w:ascii="Times New Roman" w:hAnsi="Times New Roman"/>
          <w:sz w:val="24"/>
          <w:szCs w:val="24"/>
        </w:rPr>
        <w:t xml:space="preserve">svolta nel corso dei periodi di 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sospensione dell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’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attivit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à 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didattica</w:t>
      </w:r>
      <w:r>
        <w:rPr>
          <w:rFonts w:ascii="Times New Roman" w:hAnsi="Times New Roman"/>
          <w:sz w:val="24"/>
          <w:szCs w:val="24"/>
        </w:rPr>
        <w:t>, per le motivazioni che riprenderemo pi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>avanti.</w:t>
      </w:r>
    </w:p>
    <w:p w:rsidR="00BA7A93" w:rsidRDefault="00BA7A93">
      <w:pPr>
        <w:pStyle w:val="Default"/>
        <w:spacing w:line="30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7A93" w:rsidRDefault="00034EE7">
      <w:pPr>
        <w:pStyle w:val="Default"/>
        <w:spacing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 Un</w:t>
      </w:r>
      <w:r>
        <w:rPr>
          <w:rFonts w:ascii="Times New Roman" w:hAnsi="Times New Roman"/>
          <w:b/>
          <w:bCs/>
          <w:sz w:val="24"/>
          <w:szCs w:val="24"/>
        </w:rPr>
        <w:t>’</w:t>
      </w:r>
      <w:r>
        <w:rPr>
          <w:rFonts w:ascii="Times New Roman" w:hAnsi="Times New Roman"/>
          <w:b/>
          <w:bCs/>
          <w:sz w:val="24"/>
          <w:szCs w:val="24"/>
        </w:rPr>
        <w:t>alternanza partecipata</w:t>
      </w:r>
    </w:p>
    <w:p w:rsidR="00BA7A93" w:rsidRDefault="00034EE7">
      <w:pPr>
        <w:pStyle w:val="Default"/>
        <w:spacing w:line="30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Riteniamo fondamentale garantire una piena 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partecipazione</w:t>
      </w:r>
      <w:r>
        <w:rPr>
          <w:rFonts w:ascii="Times New Roman" w:hAnsi="Times New Roman"/>
          <w:sz w:val="24"/>
          <w:szCs w:val="24"/>
        </w:rPr>
        <w:t xml:space="preserve"> degli studenti alla 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definizione dei percorsi</w:t>
      </w:r>
      <w:r>
        <w:rPr>
          <w:rFonts w:ascii="Times New Roman" w:hAnsi="Times New Roman"/>
          <w:sz w:val="24"/>
          <w:szCs w:val="24"/>
        </w:rPr>
        <w:t xml:space="preserve"> di alternanza scuola lavoro sia nella 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fase in cui questi vengono progettati</w:t>
      </w:r>
      <w:r>
        <w:rPr>
          <w:rFonts w:ascii="Times New Roman" w:hAnsi="Times New Roman"/>
          <w:sz w:val="24"/>
          <w:szCs w:val="24"/>
        </w:rPr>
        <w:t xml:space="preserve"> dalle istituzioni scolastiche, sia 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nel corso dello svolgimento del percorso</w:t>
      </w:r>
      <w:r>
        <w:rPr>
          <w:rFonts w:ascii="Times New Roman" w:hAnsi="Times New Roman"/>
          <w:sz w:val="24"/>
          <w:szCs w:val="24"/>
        </w:rPr>
        <w:t xml:space="preserve"> stesso da parte del singolo studente.   Nel  primo caso tramite gli organi di rappresentanza studentesc</w:t>
      </w:r>
      <w:r>
        <w:rPr>
          <w:rFonts w:ascii="Times New Roman" w:hAnsi="Times New Roman"/>
          <w:sz w:val="24"/>
          <w:szCs w:val="24"/>
        </w:rPr>
        <w:t>a e gli organi che vedano la presenza dei rappresentanti delle diverse componenti della comunit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scolastica coinvolte come nel caso delle commissioni paritetiche, proposte a pi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>riprese dal FAST. Nel secondo caso garantendo la possibilit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effettiva per uno</w:t>
      </w:r>
      <w:r>
        <w:rPr>
          <w:rFonts w:ascii="Times New Roman" w:hAnsi="Times New Roman"/>
          <w:sz w:val="24"/>
          <w:szCs w:val="24"/>
        </w:rPr>
        <w:t xml:space="preserve"> studente di rifiutare un percorso di alternanza proposto, di valutare la struttura ospitante e di visionare e discutere con i tutor la relazione sulle esperienze svolte.</w:t>
      </w:r>
    </w:p>
    <w:p w:rsidR="00BA7A93" w:rsidRDefault="00034EE7">
      <w:pPr>
        <w:pStyle w:val="Default"/>
        <w:spacing w:line="30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Sempre nell</w:t>
      </w:r>
      <w:r>
        <w:rPr>
          <w:rStyle w:val="Nessuno"/>
          <w:rFonts w:ascii="Times New Roman" w:hAnsi="Times New Roman"/>
          <w:sz w:val="24"/>
          <w:szCs w:val="24"/>
        </w:rPr>
        <w:t>’</w:t>
      </w:r>
      <w:r>
        <w:rPr>
          <w:rStyle w:val="Nessuno"/>
          <w:rFonts w:ascii="Times New Roman" w:hAnsi="Times New Roman"/>
          <w:sz w:val="24"/>
          <w:szCs w:val="24"/>
        </w:rPr>
        <w:t>ambito della partecipazione riteniamo uno strumento importante per gli st</w:t>
      </w:r>
      <w:r>
        <w:rPr>
          <w:rStyle w:val="Nessuno"/>
          <w:rFonts w:ascii="Times New Roman" w:hAnsi="Times New Roman"/>
          <w:sz w:val="24"/>
          <w:szCs w:val="24"/>
        </w:rPr>
        <w:t xml:space="preserve">udenti la previsione del c.d. 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bottone rosso</w:t>
      </w:r>
      <w:r>
        <w:rPr>
          <w:rStyle w:val="Nessuno"/>
          <w:rFonts w:ascii="Times New Roman" w:hAnsi="Times New Roman"/>
          <w:sz w:val="24"/>
          <w:szCs w:val="24"/>
        </w:rPr>
        <w:t xml:space="preserve"> nel portale dell</w:t>
      </w:r>
      <w:r>
        <w:rPr>
          <w:rStyle w:val="Nessuno"/>
          <w:rFonts w:ascii="Times New Roman" w:hAnsi="Times New Roman"/>
          <w:sz w:val="24"/>
          <w:szCs w:val="24"/>
        </w:rPr>
        <w:t>’</w:t>
      </w:r>
      <w:r>
        <w:rPr>
          <w:rStyle w:val="Nessuno"/>
          <w:rFonts w:ascii="Times New Roman" w:hAnsi="Times New Roman"/>
          <w:sz w:val="24"/>
          <w:szCs w:val="24"/>
        </w:rPr>
        <w:t>alternanza, con l</w:t>
      </w:r>
      <w:r>
        <w:rPr>
          <w:rStyle w:val="Nessuno"/>
          <w:rFonts w:ascii="Times New Roman" w:hAnsi="Times New Roman"/>
          <w:sz w:val="24"/>
          <w:szCs w:val="24"/>
        </w:rPr>
        <w:t>’</w:t>
      </w:r>
      <w:r>
        <w:rPr>
          <w:rStyle w:val="Nessuno"/>
          <w:rFonts w:ascii="Times New Roman" w:hAnsi="Times New Roman"/>
          <w:sz w:val="24"/>
          <w:szCs w:val="24"/>
        </w:rPr>
        <w:t>auspicio che le segnalazioni inoltrate possano essere effettivamente vagliate e affrontate dagli USR: come Forum sicuramente supporteremo gli studenti nell</w:t>
      </w:r>
      <w:r>
        <w:rPr>
          <w:rStyle w:val="Nessuno"/>
          <w:rFonts w:ascii="Times New Roman" w:hAnsi="Times New Roman"/>
          <w:sz w:val="24"/>
          <w:szCs w:val="24"/>
        </w:rPr>
        <w:t>’</w:t>
      </w:r>
      <w:r>
        <w:rPr>
          <w:rStyle w:val="Nessuno"/>
          <w:rFonts w:ascii="Times New Roman" w:hAnsi="Times New Roman"/>
          <w:sz w:val="24"/>
          <w:szCs w:val="24"/>
        </w:rPr>
        <w:t>uso del portale, dial</w:t>
      </w:r>
      <w:r>
        <w:rPr>
          <w:rStyle w:val="Nessuno"/>
          <w:rFonts w:ascii="Times New Roman" w:hAnsi="Times New Roman"/>
          <w:sz w:val="24"/>
          <w:szCs w:val="24"/>
        </w:rPr>
        <w:t>ogando con il Ministero per segnalare eventuali criticit</w:t>
      </w:r>
      <w:r>
        <w:rPr>
          <w:rStyle w:val="Nessuno"/>
          <w:rFonts w:ascii="Times New Roman" w:hAnsi="Times New Roman"/>
          <w:sz w:val="24"/>
          <w:szCs w:val="24"/>
        </w:rPr>
        <w:t>à</w:t>
      </w:r>
      <w:r>
        <w:rPr>
          <w:rStyle w:val="Nessuno"/>
          <w:rFonts w:ascii="Times New Roman" w:hAnsi="Times New Roman"/>
          <w:sz w:val="24"/>
          <w:szCs w:val="24"/>
        </w:rPr>
        <w:t xml:space="preserve">. </w:t>
      </w:r>
    </w:p>
    <w:p w:rsidR="00BA7A93" w:rsidRDefault="00BA7A93">
      <w:pPr>
        <w:pStyle w:val="Default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A93" w:rsidRDefault="00034EE7">
      <w:pPr>
        <w:pStyle w:val="Default"/>
        <w:spacing w:line="30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2.3 Un</w:t>
      </w:r>
      <w:r>
        <w:rPr>
          <w:rFonts w:ascii="Times New Roman" w:hAnsi="Times New Roman"/>
          <w:b/>
          <w:bCs/>
          <w:sz w:val="24"/>
          <w:szCs w:val="24"/>
        </w:rPr>
        <w:t>’</w:t>
      </w:r>
      <w:r>
        <w:rPr>
          <w:rFonts w:ascii="Times New Roman" w:hAnsi="Times New Roman"/>
          <w:b/>
          <w:bCs/>
          <w:sz w:val="24"/>
          <w:szCs w:val="24"/>
        </w:rPr>
        <w:t>alternanza di qualit</w:t>
      </w:r>
      <w:r>
        <w:rPr>
          <w:rFonts w:ascii="Times New Roman" w:hAnsi="Times New Roman"/>
          <w:b/>
          <w:bCs/>
          <w:sz w:val="24"/>
          <w:szCs w:val="24"/>
        </w:rPr>
        <w:t>à</w:t>
      </w:r>
    </w:p>
    <w:p w:rsidR="00BA7A93" w:rsidRDefault="00034EE7">
      <w:pPr>
        <w:pStyle w:val="Default"/>
        <w:spacing w:line="30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Un</w:t>
      </w:r>
      <w:r w:rsidR="00C21EA6">
        <w:rPr>
          <w:rStyle w:val="Nessuno"/>
          <w:rFonts w:ascii="Times New Roman" w:hAnsi="Times New Roman"/>
          <w:sz w:val="24"/>
          <w:szCs w:val="24"/>
        </w:rPr>
        <w:t>’</w:t>
      </w:r>
      <w:r>
        <w:rPr>
          <w:rStyle w:val="Nessuno"/>
          <w:rFonts w:ascii="Times New Roman" w:hAnsi="Times New Roman"/>
          <w:sz w:val="24"/>
          <w:szCs w:val="24"/>
        </w:rPr>
        <w:t>alternanza di qualit</w:t>
      </w:r>
      <w:r>
        <w:rPr>
          <w:rStyle w:val="Nessuno"/>
          <w:rFonts w:ascii="Times New Roman" w:hAnsi="Times New Roman"/>
          <w:sz w:val="24"/>
          <w:szCs w:val="24"/>
        </w:rPr>
        <w:t xml:space="preserve">à é </w:t>
      </w:r>
      <w:r>
        <w:rPr>
          <w:rStyle w:val="Nessuno"/>
          <w:rFonts w:ascii="Times New Roman" w:hAnsi="Times New Roman"/>
          <w:sz w:val="24"/>
          <w:szCs w:val="24"/>
        </w:rPr>
        <w:t>innanzitutto coerente con il percorso di studi dello studente. Per poter valutare questo aspetto e, pi</w:t>
      </w:r>
      <w:r>
        <w:rPr>
          <w:rStyle w:val="Nessuno"/>
          <w:rFonts w:ascii="Times New Roman" w:hAnsi="Times New Roman"/>
          <w:sz w:val="24"/>
          <w:szCs w:val="24"/>
        </w:rPr>
        <w:t xml:space="preserve">ù </w:t>
      </w:r>
      <w:r>
        <w:rPr>
          <w:rStyle w:val="Nessuno"/>
          <w:rFonts w:ascii="Times New Roman" w:hAnsi="Times New Roman"/>
          <w:sz w:val="24"/>
          <w:szCs w:val="24"/>
        </w:rPr>
        <w:t>in generale la qualit</w:t>
      </w:r>
      <w:r>
        <w:rPr>
          <w:rStyle w:val="Nessuno"/>
          <w:rFonts w:ascii="Times New Roman" w:hAnsi="Times New Roman"/>
          <w:sz w:val="24"/>
          <w:szCs w:val="24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</w:rPr>
        <w:t xml:space="preserve">complessiva </w:t>
      </w:r>
      <w:r>
        <w:rPr>
          <w:rStyle w:val="Nessuno"/>
          <w:rFonts w:ascii="Times New Roman" w:hAnsi="Times New Roman"/>
          <w:sz w:val="24"/>
          <w:szCs w:val="24"/>
        </w:rPr>
        <w:t>delle attivit</w:t>
      </w:r>
      <w:r>
        <w:rPr>
          <w:rStyle w:val="Nessuno"/>
          <w:rFonts w:ascii="Times New Roman" w:hAnsi="Times New Roman"/>
          <w:sz w:val="24"/>
          <w:szCs w:val="24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</w:rPr>
        <w:t xml:space="preserve">svolte, occorre considerare questo tipo di percorso come una 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metodologia didattica</w:t>
      </w:r>
      <w:r>
        <w:rPr>
          <w:rStyle w:val="Nessuno"/>
          <w:rFonts w:ascii="Times New Roman" w:hAnsi="Times New Roman"/>
          <w:sz w:val="24"/>
          <w:szCs w:val="24"/>
        </w:rPr>
        <w:t xml:space="preserve"> e non come un</w:t>
      </w:r>
      <w:r>
        <w:rPr>
          <w:rStyle w:val="Nessuno"/>
          <w:rFonts w:ascii="Times New Roman" w:hAnsi="Times New Roman"/>
          <w:sz w:val="24"/>
          <w:szCs w:val="24"/>
        </w:rPr>
        <w:t>’</w:t>
      </w:r>
      <w:r>
        <w:rPr>
          <w:rStyle w:val="Nessuno"/>
          <w:rFonts w:ascii="Times New Roman" w:hAnsi="Times New Roman"/>
          <w:sz w:val="24"/>
          <w:szCs w:val="24"/>
        </w:rPr>
        <w:t>esperienza a se stante, staccata rispetto al percorso di studi dello studente o addirittura come una disciplina autonoma, con programmazione sco</w:t>
      </w:r>
      <w:r>
        <w:rPr>
          <w:rStyle w:val="Nessuno"/>
          <w:rFonts w:ascii="Times New Roman" w:hAnsi="Times New Roman"/>
          <w:sz w:val="24"/>
          <w:szCs w:val="24"/>
        </w:rPr>
        <w:t xml:space="preserve">llegata rispetto alle altre. </w:t>
      </w:r>
    </w:p>
    <w:p w:rsidR="00BA7A93" w:rsidRDefault="00034EE7">
      <w:pPr>
        <w:pStyle w:val="Default"/>
        <w:spacing w:line="30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Altro elemento fondamentale affinch</w:t>
      </w:r>
      <w:r>
        <w:rPr>
          <w:rStyle w:val="Nessuno"/>
          <w:rFonts w:ascii="Times New Roman" w:hAnsi="Times New Roman"/>
          <w:sz w:val="24"/>
          <w:szCs w:val="24"/>
        </w:rPr>
        <w:t xml:space="preserve">é </w:t>
      </w:r>
      <w:r>
        <w:rPr>
          <w:rStyle w:val="Nessuno"/>
          <w:rFonts w:ascii="Times New Roman" w:hAnsi="Times New Roman"/>
          <w:sz w:val="24"/>
          <w:szCs w:val="24"/>
        </w:rPr>
        <w:t>si possa realizzare un</w:t>
      </w:r>
      <w:r>
        <w:rPr>
          <w:rStyle w:val="Nessuno"/>
          <w:rFonts w:ascii="Times New Roman" w:hAnsi="Times New Roman"/>
          <w:sz w:val="24"/>
          <w:szCs w:val="24"/>
        </w:rPr>
        <w:t>’</w:t>
      </w:r>
      <w:r>
        <w:rPr>
          <w:rStyle w:val="Nessuno"/>
          <w:rFonts w:ascii="Times New Roman" w:hAnsi="Times New Roman"/>
          <w:sz w:val="24"/>
          <w:szCs w:val="24"/>
        </w:rPr>
        <w:t>alternanza di qualit</w:t>
      </w:r>
      <w:r>
        <w:rPr>
          <w:rStyle w:val="Nessuno"/>
          <w:rFonts w:ascii="Times New Roman" w:hAnsi="Times New Roman"/>
          <w:sz w:val="24"/>
          <w:szCs w:val="24"/>
        </w:rPr>
        <w:t xml:space="preserve">à é </w:t>
      </w:r>
      <w:r>
        <w:rPr>
          <w:rStyle w:val="Nessuno"/>
          <w:rFonts w:ascii="Times New Roman" w:hAnsi="Times New Roman"/>
          <w:sz w:val="24"/>
          <w:szCs w:val="24"/>
        </w:rPr>
        <w:t>la presenza di tutor esterni, ma ancor pi</w:t>
      </w:r>
      <w:r>
        <w:rPr>
          <w:rStyle w:val="Nessuno"/>
          <w:rFonts w:ascii="Times New Roman" w:hAnsi="Times New Roman"/>
          <w:sz w:val="24"/>
          <w:szCs w:val="24"/>
        </w:rPr>
        <w:t xml:space="preserve">ù </w:t>
      </w:r>
      <w:r>
        <w:rPr>
          <w:rStyle w:val="Nessuno"/>
          <w:rFonts w:ascii="Times New Roman" w:hAnsi="Times New Roman"/>
          <w:sz w:val="24"/>
          <w:szCs w:val="24"/>
        </w:rPr>
        <w:t xml:space="preserve">di 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docenti</w:t>
      </w:r>
      <w:r>
        <w:rPr>
          <w:rStyle w:val="Nessuno"/>
          <w:rFonts w:ascii="Times New Roman" w:hAnsi="Times New Roman"/>
          <w:sz w:val="24"/>
          <w:szCs w:val="24"/>
        </w:rPr>
        <w:t xml:space="preserve">, 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formati</w:t>
      </w:r>
      <w:r>
        <w:rPr>
          <w:rStyle w:val="Nessuno"/>
          <w:rFonts w:ascii="Times New Roman" w:hAnsi="Times New Roman"/>
          <w:sz w:val="24"/>
          <w:szCs w:val="24"/>
        </w:rPr>
        <w:t xml:space="preserve"> per seguire e supportare gli studenti. Perch</w:t>
      </w:r>
      <w:r>
        <w:rPr>
          <w:rStyle w:val="Nessuno"/>
          <w:rFonts w:ascii="Times New Roman" w:hAnsi="Times New Roman"/>
          <w:sz w:val="24"/>
          <w:szCs w:val="24"/>
        </w:rPr>
        <w:t xml:space="preserve">é </w:t>
      </w:r>
      <w:r>
        <w:rPr>
          <w:rStyle w:val="Nessuno"/>
          <w:rFonts w:ascii="Times New Roman" w:hAnsi="Times New Roman"/>
          <w:sz w:val="24"/>
          <w:szCs w:val="24"/>
        </w:rPr>
        <w:t>ci</w:t>
      </w:r>
      <w:r>
        <w:rPr>
          <w:rStyle w:val="Nessuno"/>
          <w:rFonts w:ascii="Times New Roman" w:hAnsi="Times New Roman"/>
          <w:sz w:val="24"/>
          <w:szCs w:val="24"/>
        </w:rPr>
        <w:t xml:space="preserve">ò </w:t>
      </w:r>
      <w:r>
        <w:rPr>
          <w:rStyle w:val="Nessuno"/>
          <w:rFonts w:ascii="Times New Roman" w:hAnsi="Times New Roman"/>
          <w:sz w:val="24"/>
          <w:szCs w:val="24"/>
        </w:rPr>
        <w:t xml:space="preserve">avvenga, in particolare, per </w:t>
      </w:r>
      <w:r>
        <w:rPr>
          <w:rStyle w:val="Nessuno"/>
          <w:rFonts w:ascii="Times New Roman" w:hAnsi="Times New Roman"/>
          <w:sz w:val="24"/>
          <w:szCs w:val="24"/>
        </w:rPr>
        <w:t>i docenti, occorre prevedere percorsi strutturati inseriti nella programmazione ordinaria delle scuole e quindi nel PTOF, evitando attivit</w:t>
      </w:r>
      <w:r>
        <w:rPr>
          <w:rStyle w:val="Nessuno"/>
          <w:rFonts w:ascii="Times New Roman" w:hAnsi="Times New Roman"/>
          <w:sz w:val="24"/>
          <w:szCs w:val="24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</w:rPr>
        <w:t>una tantum e limitate nel tempo.</w:t>
      </w:r>
    </w:p>
    <w:p w:rsidR="00BA7A93" w:rsidRDefault="00034EE7">
      <w:pPr>
        <w:pStyle w:val="Default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Come associazioni studentesche riteniamo che anche in questo caso lo strumento norm</w:t>
      </w:r>
      <w:r>
        <w:rPr>
          <w:rStyle w:val="Nessuno"/>
          <w:rFonts w:ascii="Times New Roman" w:hAnsi="Times New Roman"/>
          <w:sz w:val="24"/>
          <w:szCs w:val="24"/>
        </w:rPr>
        <w:t>ativo atto a garantire un</w:t>
      </w:r>
      <w:r>
        <w:rPr>
          <w:rStyle w:val="Nessuno"/>
          <w:rFonts w:ascii="Times New Roman" w:hAnsi="Times New Roman"/>
          <w:sz w:val="24"/>
          <w:szCs w:val="24"/>
        </w:rPr>
        <w:t>’</w:t>
      </w:r>
      <w:r>
        <w:rPr>
          <w:rStyle w:val="Nessuno"/>
          <w:rFonts w:ascii="Times New Roman" w:hAnsi="Times New Roman"/>
          <w:sz w:val="24"/>
          <w:szCs w:val="24"/>
        </w:rPr>
        <w:t>alternanza di qualit</w:t>
      </w:r>
      <w:r>
        <w:rPr>
          <w:rStyle w:val="Nessuno"/>
          <w:rFonts w:ascii="Times New Roman" w:hAnsi="Times New Roman"/>
          <w:sz w:val="24"/>
          <w:szCs w:val="24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</w:rPr>
        <w:t>sia</w:t>
      </w:r>
      <w:r>
        <w:rPr>
          <w:rStyle w:val="Nessuno"/>
          <w:rFonts w:ascii="Times New Roman" w:hAnsi="Times New Roman"/>
          <w:sz w:val="24"/>
          <w:szCs w:val="24"/>
        </w:rPr>
        <w:t xml:space="preserve"> la 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Carta dei diritti e dei doveri </w:t>
      </w:r>
      <w:r w:rsidR="00490D48">
        <w:rPr>
          <w:rStyle w:val="Nessuno"/>
          <w:rFonts w:ascii="Times New Roman" w:hAnsi="Times New Roman"/>
          <w:b/>
          <w:bCs/>
          <w:sz w:val="24"/>
          <w:szCs w:val="24"/>
        </w:rPr>
        <w:t xml:space="preserve">delle studentesse e 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degli studenti in Alternanza</w:t>
      </w:r>
      <w:r>
        <w:rPr>
          <w:rStyle w:val="Nessuno"/>
          <w:rFonts w:ascii="Times New Roman" w:hAnsi="Times New Roman"/>
          <w:sz w:val="24"/>
          <w:szCs w:val="24"/>
        </w:rPr>
        <w:t>, e  che sia fondamentale oltrech</w:t>
      </w:r>
      <w:r>
        <w:rPr>
          <w:rStyle w:val="Nessuno"/>
          <w:rFonts w:ascii="Times New Roman" w:hAnsi="Times New Roman"/>
          <w:sz w:val="24"/>
          <w:szCs w:val="24"/>
        </w:rPr>
        <w:t xml:space="preserve">é </w:t>
      </w:r>
      <w:r>
        <w:rPr>
          <w:rStyle w:val="Nessuno"/>
          <w:rFonts w:ascii="Times New Roman" w:hAnsi="Times New Roman"/>
          <w:sz w:val="24"/>
          <w:szCs w:val="24"/>
        </w:rPr>
        <w:t>la sua emanazione anche la sua attuazione nelle scuole, con il coinvolgimento delle rappresentanze degli</w:t>
      </w:r>
      <w:r>
        <w:rPr>
          <w:rStyle w:val="Nessuno"/>
          <w:rFonts w:ascii="Times New Roman" w:hAnsi="Times New Roman"/>
          <w:sz w:val="24"/>
          <w:szCs w:val="24"/>
        </w:rPr>
        <w:t xml:space="preserve"> studenti. </w:t>
      </w:r>
    </w:p>
    <w:p w:rsidR="00BA7A93" w:rsidRDefault="00034EE7">
      <w:pPr>
        <w:pStyle w:val="Default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Infine, sempre in tema di qualit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dei percorsi di alternanza, ci preme sottolineare come questa non debba essere svolta nei 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periodi estivi</w:t>
      </w:r>
      <w:r>
        <w:rPr>
          <w:rFonts w:ascii="Times New Roman" w:hAnsi="Times New Roman"/>
          <w:sz w:val="24"/>
          <w:szCs w:val="24"/>
        </w:rPr>
        <w:t>, durante i quali vi sono meno possibilit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di controllo su quanto gli studenti svolgono all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interno delle </w:t>
      </w:r>
      <w:r>
        <w:rPr>
          <w:rFonts w:ascii="Times New Roman" w:hAnsi="Times New Roman"/>
          <w:sz w:val="24"/>
          <w:szCs w:val="24"/>
        </w:rPr>
        <w:t xml:space="preserve">strutture ospitanti, </w:t>
      </w:r>
      <w:r w:rsidR="00AD001F">
        <w:rPr>
          <w:rFonts w:ascii="Times New Roman" w:hAnsi="Times New Roman"/>
          <w:sz w:val="24"/>
          <w:szCs w:val="24"/>
        </w:rPr>
        <w:t xml:space="preserve">perché crediamo </w:t>
      </w:r>
      <w:r>
        <w:rPr>
          <w:rFonts w:ascii="Times New Roman" w:hAnsi="Times New Roman"/>
          <w:sz w:val="24"/>
          <w:szCs w:val="24"/>
        </w:rPr>
        <w:t>diventi pi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>difficile essere seguiti dai docenti e vi siano quindi situazioni pi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>a rischio per i ragazzi. Senza trascurare il fatto che relegandola nei periodi di sospensione delle attivit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didattiche si perda il significato di metodo</w:t>
      </w:r>
      <w:r>
        <w:rPr>
          <w:rFonts w:ascii="Times New Roman" w:hAnsi="Times New Roman"/>
          <w:sz w:val="24"/>
          <w:szCs w:val="24"/>
        </w:rPr>
        <w:t xml:space="preserve">logia </w:t>
      </w:r>
      <w:r>
        <w:rPr>
          <w:rFonts w:ascii="Times New Roman" w:hAnsi="Times New Roman"/>
          <w:sz w:val="24"/>
          <w:szCs w:val="24"/>
        </w:rPr>
        <w:lastRenderedPageBreak/>
        <w:t>didattica</w:t>
      </w:r>
      <w:r w:rsidR="007E584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parte integrante del percorso formativo di uno studente, per diventare un mero adempimento, in termini di ore, da portare a compimento nei periodi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liberi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dalle lezioni.</w:t>
      </w:r>
    </w:p>
    <w:p w:rsidR="00BA7A93" w:rsidRDefault="00BA7A93">
      <w:pPr>
        <w:pStyle w:val="Default"/>
        <w:spacing w:line="30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7A93" w:rsidRDefault="00034EE7">
      <w:pPr>
        <w:pStyle w:val="Default"/>
        <w:spacing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Conclusione </w:t>
      </w:r>
    </w:p>
    <w:p w:rsidR="00BA7A93" w:rsidRDefault="00034EE7">
      <w:pPr>
        <w:pStyle w:val="Default"/>
        <w:spacing w:line="30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Alla luce di queste caratteristiche da noi </w:t>
      </w:r>
      <w:r>
        <w:rPr>
          <w:rFonts w:ascii="Times New Roman" w:hAnsi="Times New Roman"/>
          <w:sz w:val="24"/>
          <w:szCs w:val="24"/>
        </w:rPr>
        <w:t xml:space="preserve">individuate riteniamo si debbano compiere ancora diversi passi avanti per garantire a tutti gli studenti percorsi di alternanza </w:t>
      </w:r>
      <w:r w:rsidR="006079DA">
        <w:rPr>
          <w:rFonts w:ascii="Times New Roman" w:hAnsi="Times New Roman"/>
          <w:sz w:val="24"/>
          <w:szCs w:val="24"/>
        </w:rPr>
        <w:t>realmente formativ</w:t>
      </w:r>
      <w:r>
        <w:rPr>
          <w:rFonts w:ascii="Times New Roman" w:hAnsi="Times New Roman"/>
          <w:sz w:val="24"/>
          <w:szCs w:val="24"/>
        </w:rPr>
        <w:t>i. Affinch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ò </w:t>
      </w:r>
      <w:r>
        <w:rPr>
          <w:rFonts w:ascii="Times New Roman" w:hAnsi="Times New Roman"/>
          <w:sz w:val="24"/>
          <w:szCs w:val="24"/>
        </w:rPr>
        <w:t xml:space="preserve">possa avvenire </w:t>
      </w:r>
      <w:r w:rsidR="00F51AD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possano essere individuate soluzioni con</w:t>
      </w:r>
      <w:r>
        <w:rPr>
          <w:rFonts w:ascii="Times New Roman" w:hAnsi="Times New Roman"/>
          <w:sz w:val="24"/>
          <w:szCs w:val="24"/>
        </w:rPr>
        <w:t>divise</w:t>
      </w:r>
      <w:r w:rsidR="00F51ADA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non mancher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la disponibilit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al confronto e al dialogo delle associazioni studentesche con il Ministero e gli attori che operano in questo campo.</w:t>
      </w:r>
    </w:p>
    <w:sectPr w:rsidR="00BA7A93">
      <w:headerReference w:type="default" r:id="rId6"/>
      <w:footerReference w:type="default" r:id="rId7"/>
      <w:pgSz w:w="11906" w:h="16838"/>
      <w:pgMar w:top="982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34EE7">
      <w:r>
        <w:separator/>
      </w:r>
    </w:p>
  </w:endnote>
  <w:endnote w:type="continuationSeparator" w:id="0">
    <w:p w:rsidR="00000000" w:rsidRDefault="0003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A93" w:rsidRDefault="00BA7A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34EE7">
      <w:r>
        <w:separator/>
      </w:r>
    </w:p>
  </w:footnote>
  <w:footnote w:type="continuationSeparator" w:id="0">
    <w:p w:rsidR="00000000" w:rsidRDefault="00034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A93" w:rsidRDefault="00034EE7">
    <w:pPr>
      <w:pStyle w:val="Default"/>
      <w:tabs>
        <w:tab w:val="center" w:pos="4819"/>
        <w:tab w:val="right" w:pos="9638"/>
      </w:tabs>
    </w:pPr>
    <w:r>
      <w:rPr>
        <w:noProof/>
        <w:sz w:val="24"/>
        <w:szCs w:val="24"/>
      </w:rPr>
      <w:drawing>
        <wp:inline distT="0" distB="0" distL="0" distR="0">
          <wp:extent cx="1080496" cy="649300"/>
          <wp:effectExtent l="0" t="0" r="0" b="0"/>
          <wp:docPr id="1073741825" name="officeArt object" descr="Logo_forum_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forum_6" descr="Logo_forum_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496" cy="649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93"/>
    <w:rsid w:val="00034EE7"/>
    <w:rsid w:val="00490D48"/>
    <w:rsid w:val="006079DA"/>
    <w:rsid w:val="007E5843"/>
    <w:rsid w:val="00800142"/>
    <w:rsid w:val="00A50DFB"/>
    <w:rsid w:val="00AD001F"/>
    <w:rsid w:val="00BA7A93"/>
    <w:rsid w:val="00C21EA6"/>
    <w:rsid w:val="00C86519"/>
    <w:rsid w:val="00F5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158173"/>
  <w15:docId w15:val="{CAC0EE77-E236-0A4E-98C2-8B640EE4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Nessuno">
    <w:name w:val="Nessuno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Adelaide Iacobelli</cp:lastModifiedBy>
  <cp:revision>2</cp:revision>
  <dcterms:created xsi:type="dcterms:W3CDTF">2017-12-14T12:19:00Z</dcterms:created>
  <dcterms:modified xsi:type="dcterms:W3CDTF">2017-12-14T12:19:00Z</dcterms:modified>
</cp:coreProperties>
</file>